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AE29C" w14:textId="77777777" w:rsidR="00B21B1F" w:rsidRDefault="00B21B1F">
      <w:pPr>
        <w:rPr>
          <w:rFonts w:hint="eastAsia"/>
        </w:rPr>
      </w:pPr>
      <w:r>
        <w:rPr>
          <w:rFonts w:hint="eastAsia"/>
        </w:rPr>
        <w:t>liáng 的多样性：量的拼音</w:t>
      </w:r>
    </w:p>
    <w:p w14:paraId="54692F6E" w14:textId="77777777" w:rsidR="00B21B1F" w:rsidRDefault="00B21B1F">
      <w:pPr>
        <w:rPr>
          <w:rFonts w:hint="eastAsia"/>
        </w:rPr>
      </w:pPr>
      <w:r>
        <w:rPr>
          <w:rFonts w:hint="eastAsia"/>
        </w:rPr>
        <w:t>在汉语的浩瀚海洋中，每个字词都承载着独特的音韵之美。“量”字的拼音为“liáng”，它是一个多义词，在不同的语境下有着丰富的含义。作为动词时，它可以表示衡量、测量的意思；而作为名词，则可以指事物的大小、多少、程度等。在日常生活中，“量”无处不在，从厨房里用的勺子到天文学家使用的光年，都是对不同尺度的事物进行度量的方式。</w:t>
      </w:r>
    </w:p>
    <w:p w14:paraId="5149B4A8" w14:textId="77777777" w:rsidR="00B21B1F" w:rsidRDefault="00B21B1F">
      <w:pPr>
        <w:rPr>
          <w:rFonts w:hint="eastAsia"/>
        </w:rPr>
      </w:pPr>
    </w:p>
    <w:p w14:paraId="287EDDD6" w14:textId="77777777" w:rsidR="00B21B1F" w:rsidRDefault="00B21B1F">
      <w:pPr>
        <w:rPr>
          <w:rFonts w:hint="eastAsia"/>
        </w:rPr>
      </w:pPr>
      <w:r>
        <w:rPr>
          <w:rFonts w:hint="eastAsia"/>
        </w:rPr>
        <w:t>量 liáng 与古代智慧</w:t>
      </w:r>
    </w:p>
    <w:p w14:paraId="1784F77C" w14:textId="77777777" w:rsidR="00B21B1F" w:rsidRDefault="00B21B1F">
      <w:pPr>
        <w:rPr>
          <w:rFonts w:hint="eastAsia"/>
        </w:rPr>
      </w:pPr>
      <w:r>
        <w:rPr>
          <w:rFonts w:hint="eastAsia"/>
        </w:rPr>
        <w:t>回顾历史长河，我们可以发现“量”的概念自古以来就深深植根于中华文明之中。古代的中国人就已经发明了多种多样的计量单位和工具，如斗、升、尺、寸等，这些不仅反映了当时社会对于物质世界的认知水平，也体现了古人对于秩序和规范的追求。无论是建造宏伟的宫殿还是规划城市的布局，精确的测量都是不可或缺的一环。</w:t>
      </w:r>
    </w:p>
    <w:p w14:paraId="062B2F21" w14:textId="77777777" w:rsidR="00B21B1F" w:rsidRDefault="00B21B1F">
      <w:pPr>
        <w:rPr>
          <w:rFonts w:hint="eastAsia"/>
        </w:rPr>
      </w:pPr>
    </w:p>
    <w:p w14:paraId="5A9D7385" w14:textId="77777777" w:rsidR="00B21B1F" w:rsidRDefault="00B21B1F">
      <w:pPr>
        <w:rPr>
          <w:rFonts w:hint="eastAsia"/>
        </w:rPr>
      </w:pPr>
      <w:r>
        <w:rPr>
          <w:rFonts w:hint="eastAsia"/>
        </w:rPr>
        <w:t>现代生活中的 liáng</w:t>
      </w:r>
    </w:p>
    <w:p w14:paraId="07455FC6" w14:textId="77777777" w:rsidR="00B21B1F" w:rsidRDefault="00B21B1F">
      <w:pPr>
        <w:rPr>
          <w:rFonts w:hint="eastAsia"/>
        </w:rPr>
      </w:pPr>
      <w:r>
        <w:rPr>
          <w:rFonts w:hint="eastAsia"/>
        </w:rPr>
        <w:t>进入现代社会，“量”的应用更加广泛且深入。科学技术的发展使得我们能够以前所未有的精度去测量时间、空间乃至微观粒子的行为。医学领域中，药物剂量的精准控制直接关系到治疗效果；工程学方面，材料强度测试确保了建筑物的安全可靠。“量化”作为一种研究方法论也被引入到了社会科学当中，帮助学者们更客观地分析复杂的社会现象。</w:t>
      </w:r>
    </w:p>
    <w:p w14:paraId="0EA61EF1" w14:textId="77777777" w:rsidR="00B21B1F" w:rsidRDefault="00B21B1F">
      <w:pPr>
        <w:rPr>
          <w:rFonts w:hint="eastAsia"/>
        </w:rPr>
      </w:pPr>
    </w:p>
    <w:p w14:paraId="130C2D7A" w14:textId="77777777" w:rsidR="00B21B1F" w:rsidRDefault="00B21B1F">
      <w:pPr>
        <w:rPr>
          <w:rFonts w:hint="eastAsia"/>
        </w:rPr>
      </w:pPr>
      <w:r>
        <w:rPr>
          <w:rFonts w:hint="eastAsia"/>
        </w:rPr>
        <w:t>哲学视角下的 liáng</w:t>
      </w:r>
    </w:p>
    <w:p w14:paraId="14098130" w14:textId="77777777" w:rsidR="00B21B1F" w:rsidRDefault="00B21B1F">
      <w:pPr>
        <w:rPr>
          <w:rFonts w:hint="eastAsia"/>
        </w:rPr>
      </w:pPr>
      <w:r>
        <w:rPr>
          <w:rFonts w:hint="eastAsia"/>
        </w:rPr>
        <w:t>从哲学的角度看，“量”不仅仅局限于物理层面的概念，它还涉及到质量互变规律这一深刻命题。德国哲学家黑格尔在其著作《小逻辑》中提到：“质变是通过量变实现的。”这意味着事物的发展往往是从量的变化开始积累，当达到一定临界点后便会引发质的变化。这种思想启示我们在处理问题时要注重细节上的积累，因为每一个小小的进步都有可能成为未来重大突破的关键因素。</w:t>
      </w:r>
    </w:p>
    <w:p w14:paraId="66E33DEC" w14:textId="77777777" w:rsidR="00B21B1F" w:rsidRDefault="00B21B1F">
      <w:pPr>
        <w:rPr>
          <w:rFonts w:hint="eastAsia"/>
        </w:rPr>
      </w:pPr>
    </w:p>
    <w:p w14:paraId="38BC9A18" w14:textId="77777777" w:rsidR="00B21B1F" w:rsidRDefault="00B21B1F">
      <w:pPr>
        <w:rPr>
          <w:rFonts w:hint="eastAsia"/>
        </w:rPr>
      </w:pPr>
      <w:r>
        <w:rPr>
          <w:rFonts w:hint="eastAsia"/>
        </w:rPr>
        <w:t>艺术创作中的 liáng</w:t>
      </w:r>
    </w:p>
    <w:p w14:paraId="70130068" w14:textId="77777777" w:rsidR="00B21B1F" w:rsidRDefault="00B21B1F">
      <w:pPr>
        <w:rPr>
          <w:rFonts w:hint="eastAsia"/>
        </w:rPr>
      </w:pPr>
      <w:r>
        <w:rPr>
          <w:rFonts w:hint="eastAsia"/>
        </w:rPr>
        <w:t>在艺术创作的世界里，“量”同样扮演着重要的角色。画家们需要考虑色彩的比例搭配来营造和谐的画面氛围；音乐创作者则会精心调整音符之间的间隔以创造出动人的旋律。可以说，“量”的把握决定了作品最终呈现出的效果好坏与否。“liáng”这个简单的拼音背后蕴含着无限的可能性等待着人们去探索发现。</w:t>
      </w:r>
    </w:p>
    <w:p w14:paraId="38FF71E6" w14:textId="77777777" w:rsidR="00B21B1F" w:rsidRDefault="00B21B1F">
      <w:pPr>
        <w:rPr>
          <w:rFonts w:hint="eastAsia"/>
        </w:rPr>
      </w:pPr>
    </w:p>
    <w:p w14:paraId="24891A4F" w14:textId="77777777" w:rsidR="00B21B1F" w:rsidRDefault="00B21B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E4B2F9" w14:textId="3AC14BE3" w:rsidR="00907988" w:rsidRDefault="00907988"/>
    <w:sectPr w:rsidR="00907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88"/>
    <w:rsid w:val="003B267A"/>
    <w:rsid w:val="00907988"/>
    <w:rsid w:val="00B2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7AB1F-FEE9-452C-8422-0C3EE5A8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9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9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9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9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9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9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9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9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9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9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9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9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9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9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9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9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9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9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9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9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9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9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9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9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9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9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